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087EAE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40745C">
                    <w:rPr>
                      <w:rFonts w:ascii="Times New Roman" w:hAnsi="Times New Roman" w:cs="Times New Roman"/>
                    </w:rPr>
                    <w:t>31.08.201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087EAE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7D783E" w:rsidRPr="004B4ABA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4B4ABA">
                    <w:rPr>
                      <w:rFonts w:ascii="Times New Roman" w:hAnsi="Times New Roman" w:cs="Times New Roman"/>
                    </w:rPr>
                    <w:t>» августа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авленность (профиль) программы 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4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2017/2018 учебный год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201</w:t>
      </w:r>
      <w:r w:rsidR="00A460CD">
        <w:rPr>
          <w:rFonts w:ascii="Times New Roman" w:hAnsi="Times New Roman" w:cs="Times New Roman"/>
          <w:sz w:val="24"/>
          <w:szCs w:val="24"/>
        </w:rPr>
        <w:t>8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 (</w:t>
      </w:r>
      <w:r w:rsidR="00220602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 xml:space="preserve"> 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Pr="00776018" w:rsidRDefault="00FC673D" w:rsidP="00F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B104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B1048C" w:rsidRPr="00776018" w:rsidRDefault="00B1048C" w:rsidP="00B1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2E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Pr="00776018" w:rsidRDefault="00432E2E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2E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776018" w:rsidRPr="00432E2E" w:rsidRDefault="00F172E5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013" w:rsidRPr="00776018">
        <w:rPr>
          <w:rFonts w:ascii="Times New Roman" w:hAnsi="Times New Roman" w:cs="Times New Roman"/>
          <w:sz w:val="24"/>
          <w:szCs w:val="24"/>
        </w:rPr>
        <w:tab/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t>Основная профессиональная образова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softHyphen/>
        <w:t>тельная программа высшего образования -</w:t>
      </w:r>
      <w:r w:rsidR="00432E2E">
        <w:rPr>
          <w:rFonts w:ascii="Times New Roman" w:eastAsia="Calibri" w:hAnsi="Times New Roman" w:cs="Times New Roman"/>
          <w:sz w:val="24"/>
          <w:szCs w:val="24"/>
        </w:rPr>
        <w:t xml:space="preserve"> программа по направлению подго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t xml:space="preserve">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FD15A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4B4ABA"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одобрена на заседании </w:t>
      </w:r>
      <w:r w:rsidR="004B4ABA" w:rsidRPr="00344D4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кафедры  </w:t>
      </w:r>
      <w:r w:rsidR="004B4ABA" w:rsidRPr="00432E2E">
        <w:rPr>
          <w:rFonts w:ascii="Times New Roman" w:eastAsia="Calibri" w:hAnsi="Times New Roman" w:cs="Times New Roman"/>
          <w:spacing w:val="-3"/>
          <w:sz w:val="24"/>
          <w:szCs w:val="24"/>
        </w:rPr>
        <w:t>«</w:t>
      </w:r>
      <w:r w:rsidR="00344D49" w:rsidRPr="00432E2E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="004B4ABA" w:rsidRPr="00432E2E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3D58CF" w:rsidRPr="00432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76018" w:rsidRPr="00344D49" w:rsidRDefault="00776018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ABA" w:rsidRPr="00776018" w:rsidRDefault="004B4ABA" w:rsidP="003D58C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Протокол от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31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августа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</w:t>
      </w:r>
      <w:r w:rsidR="00A460CD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 № 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1</w:t>
      </w:r>
    </w:p>
    <w:p w:rsidR="004B4ABA" w:rsidRPr="00776018" w:rsidRDefault="004B4ABA" w:rsidP="00DE60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B4ABA" w:rsidRPr="00776018" w:rsidRDefault="004B4ABA" w:rsidP="004B4ABA">
      <w:pP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Зав. кафедрой 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.э.н.,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профессор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_________________ /</w:t>
      </w:r>
      <w:r w:rsidR="00A460CD">
        <w:rPr>
          <w:rFonts w:ascii="Times New Roman" w:hAnsi="Times New Roman" w:cs="Times New Roman"/>
          <w:color w:val="000000"/>
          <w:spacing w:val="-3"/>
          <w:sz w:val="24"/>
          <w:szCs w:val="24"/>
        </w:rPr>
        <w:t>Е.В. Лопанова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/</w:t>
      </w:r>
    </w:p>
    <w:p w:rsidR="00F172E5" w:rsidRPr="00776018" w:rsidRDefault="007F2981" w:rsidP="004B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C673D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3D" w:rsidRDefault="00F172E5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Default="00FC673D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E47218" w:rsidRPr="00A460CD" w:rsidRDefault="00F172E5" w:rsidP="00FC6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A460CD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373D5F" w:rsidRPr="00A460C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0CD" w:rsidRPr="00AA5F44" w:rsidRDefault="00373D5F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11 апреля 2017 г.)</w:t>
      </w:r>
      <w:r w:rsidR="00B21770" w:rsidRPr="00AA5F44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B21770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Постановление Правительства РФ от 05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 постановлением правительства Российской Федерации от 12 сентября 2014 г. №</w:t>
      </w:r>
      <w:r w:rsidR="00B21770">
        <w:rPr>
          <w:rFonts w:ascii="Times New Roman" w:hAnsi="Times New Roman" w:cs="Times New Roman"/>
          <w:sz w:val="24"/>
          <w:szCs w:val="24"/>
        </w:rPr>
        <w:t xml:space="preserve"> </w:t>
      </w:r>
      <w:r w:rsidRPr="00A460CD">
        <w:rPr>
          <w:rFonts w:ascii="Times New Roman" w:hAnsi="Times New Roman" w:cs="Times New Roman"/>
          <w:sz w:val="24"/>
          <w:szCs w:val="24"/>
        </w:rPr>
        <w:t>928, от 29 декабря 2016 г., 8 января 2018 г.)</w:t>
      </w:r>
      <w:r w:rsidR="00B21770">
        <w:rPr>
          <w:rFonts w:ascii="Times New Roman" w:hAnsi="Times New Roman" w:cs="Times New Roman"/>
          <w:sz w:val="24"/>
          <w:szCs w:val="24"/>
        </w:rPr>
        <w:t>;</w:t>
      </w:r>
      <w:r w:rsidRPr="00A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A460CD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11 января 2011 №1н.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F172E5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Устав Ч</w:t>
      </w:r>
      <w:r w:rsidR="00032D07" w:rsidRPr="00A460CD">
        <w:rPr>
          <w:rFonts w:ascii="Times New Roman" w:hAnsi="Times New Roman" w:cs="Times New Roman"/>
          <w:sz w:val="24"/>
          <w:szCs w:val="24"/>
        </w:rPr>
        <w:t>У</w:t>
      </w:r>
      <w:r w:rsidRPr="00A460CD">
        <w:rPr>
          <w:rFonts w:ascii="Times New Roman" w:hAnsi="Times New Roman" w:cs="Times New Roman"/>
          <w:sz w:val="24"/>
          <w:szCs w:val="24"/>
        </w:rPr>
        <w:t>О</w:t>
      </w:r>
      <w:r w:rsidR="00032D07" w:rsidRPr="00A460CD">
        <w:rPr>
          <w:rFonts w:ascii="Times New Roman" w:hAnsi="Times New Roman" w:cs="Times New Roman"/>
          <w:sz w:val="24"/>
          <w:szCs w:val="24"/>
        </w:rPr>
        <w:t>О</w:t>
      </w:r>
      <w:r w:rsidRPr="00A460CD">
        <w:rPr>
          <w:rFonts w:ascii="Times New Roman" w:hAnsi="Times New Roman" w:cs="Times New Roman"/>
          <w:sz w:val="24"/>
          <w:szCs w:val="24"/>
        </w:rPr>
        <w:t xml:space="preserve"> ВО «</w:t>
      </w:r>
      <w:r w:rsidR="00E47218" w:rsidRPr="00A460CD">
        <w:rPr>
          <w:rFonts w:ascii="Times New Roman" w:hAnsi="Times New Roman" w:cs="Times New Roman"/>
          <w:sz w:val="24"/>
          <w:szCs w:val="24"/>
        </w:rPr>
        <w:t>Омская гуманитарная академия»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940811" w:rsidRPr="00A460CD" w:rsidRDefault="00021F5A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92FE1" w:rsidRPr="00A460CD">
        <w:rPr>
          <w:rFonts w:ascii="Times New Roman" w:hAnsi="Times New Roman" w:cs="Times New Roman"/>
          <w:sz w:val="24"/>
          <w:szCs w:val="24"/>
        </w:rPr>
        <w:t>ЧУОО ВО «Омская гуманитарная академия»</w:t>
      </w:r>
      <w:r w:rsidR="000F1182" w:rsidRPr="00A4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7EAE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 w:rsidR="00B21770">
        <w:t>.</w:t>
      </w:r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65490A" w:rsidRDefault="00F172E5" w:rsidP="00344D49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776018" w:rsidRDefault="00F172E5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FF4E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FC673D">
        <w:rPr>
          <w:rFonts w:ascii="Times New Roman" w:hAnsi="Times New Roman" w:cs="Times New Roman"/>
          <w:sz w:val="24"/>
          <w:szCs w:val="24"/>
        </w:rPr>
        <w:t>начального образования и иностранного языка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начального образования и английского языка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>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D" w:rsidRPr="00776018" w:rsidRDefault="00F172E5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lastRenderedPageBreak/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BD24E3" w:rsidRPr="00776018" w:rsidRDefault="00BD24E3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6015AA" w:rsidP="00B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7A3500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 w:rsidR="00A460CD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7A350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15A0">
        <w:rPr>
          <w:rFonts w:ascii="Times New Roman" w:hAnsi="Times New Roman" w:cs="Times New Roman"/>
          <w:sz w:val="24"/>
          <w:szCs w:val="24"/>
        </w:rPr>
        <w:t>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5715A0"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="007A3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B" w:rsidRPr="00776018" w:rsidRDefault="0059194B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5919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7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</w:p>
    <w:p w:rsidR="00F97A54" w:rsidRDefault="00F97A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7A3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деятельности).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B3F3C" w:rsidRPr="00776018" w:rsidRDefault="00F172E5" w:rsidP="007A3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78627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групповых и индивидуальных консультаций, текущего контроля и промежуточной аттестации, а также помещения  для самостоятельной работы и помещения дл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я хранения и профилактического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проекторы, экраны переносные и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</w:t>
      </w:r>
      <w:r w:rsidR="007A3500">
        <w:rPr>
          <w:rFonts w:ascii="Times New Roman" w:hAnsi="Times New Roman" w:cs="Times New Roman"/>
          <w:sz w:val="24"/>
          <w:szCs w:val="24"/>
        </w:rPr>
        <w:t xml:space="preserve">ая межкафедральная лаборатория </w:t>
      </w:r>
      <w:r w:rsidR="000E5321" w:rsidRPr="001C12EB">
        <w:rPr>
          <w:rFonts w:ascii="Times New Roman" w:hAnsi="Times New Roman" w:cs="Times New Roman"/>
          <w:sz w:val="24"/>
          <w:szCs w:val="24"/>
        </w:rPr>
        <w:t>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7A3500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77601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имеются аудитории, оснащенные компьютерной технико</w:t>
      </w:r>
      <w:r w:rsidR="007A3500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E21077" w:rsidRDefault="005946F5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http://biblio-online.ru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087EA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7A3500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7A3500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lastRenderedPageBreak/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C596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является обязательной и осуществляется после освоения образователь</w:t>
      </w:r>
      <w:r w:rsidR="007A3500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A88" w:rsidRPr="00776018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7DF" w:rsidRDefault="003117DF" w:rsidP="00F14CD0">
      <w:pPr>
        <w:spacing w:after="0" w:line="240" w:lineRule="auto"/>
      </w:pPr>
      <w:r>
        <w:separator/>
      </w:r>
    </w:p>
  </w:endnote>
  <w:endnote w:type="continuationSeparator" w:id="0">
    <w:p w:rsidR="003117DF" w:rsidRDefault="003117DF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7DF" w:rsidRDefault="003117DF" w:rsidP="00F14CD0">
      <w:pPr>
        <w:spacing w:after="0" w:line="240" w:lineRule="auto"/>
      </w:pPr>
      <w:r>
        <w:separator/>
      </w:r>
    </w:p>
  </w:footnote>
  <w:footnote w:type="continuationSeparator" w:id="0">
    <w:p w:rsidR="003117DF" w:rsidRDefault="003117DF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87EAE"/>
    <w:rsid w:val="000920BB"/>
    <w:rsid w:val="000C6A2B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20602"/>
    <w:rsid w:val="00256BE8"/>
    <w:rsid w:val="00266365"/>
    <w:rsid w:val="00277177"/>
    <w:rsid w:val="002B1819"/>
    <w:rsid w:val="002B3972"/>
    <w:rsid w:val="002B3F3C"/>
    <w:rsid w:val="002D122D"/>
    <w:rsid w:val="002E3660"/>
    <w:rsid w:val="00300D9D"/>
    <w:rsid w:val="00307385"/>
    <w:rsid w:val="003117DF"/>
    <w:rsid w:val="00344D49"/>
    <w:rsid w:val="00371824"/>
    <w:rsid w:val="00373D5F"/>
    <w:rsid w:val="00390652"/>
    <w:rsid w:val="003D58CF"/>
    <w:rsid w:val="003F131A"/>
    <w:rsid w:val="003F1463"/>
    <w:rsid w:val="00407094"/>
    <w:rsid w:val="0040745C"/>
    <w:rsid w:val="00432E2E"/>
    <w:rsid w:val="0043599F"/>
    <w:rsid w:val="00441193"/>
    <w:rsid w:val="00464997"/>
    <w:rsid w:val="00477E78"/>
    <w:rsid w:val="004B4ABA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A26AD"/>
    <w:rsid w:val="006C596E"/>
    <w:rsid w:val="006E7B04"/>
    <w:rsid w:val="007044FC"/>
    <w:rsid w:val="00721553"/>
    <w:rsid w:val="00745166"/>
    <w:rsid w:val="00776018"/>
    <w:rsid w:val="0078627E"/>
    <w:rsid w:val="007A3500"/>
    <w:rsid w:val="007B0B74"/>
    <w:rsid w:val="007B0BEC"/>
    <w:rsid w:val="007B12C2"/>
    <w:rsid w:val="007C4B85"/>
    <w:rsid w:val="007C6090"/>
    <w:rsid w:val="007D783E"/>
    <w:rsid w:val="007E2842"/>
    <w:rsid w:val="007F2981"/>
    <w:rsid w:val="008003F8"/>
    <w:rsid w:val="00814EC9"/>
    <w:rsid w:val="008207D7"/>
    <w:rsid w:val="00833B2D"/>
    <w:rsid w:val="0083402A"/>
    <w:rsid w:val="0085537C"/>
    <w:rsid w:val="00881DA9"/>
    <w:rsid w:val="00883381"/>
    <w:rsid w:val="008A7DFA"/>
    <w:rsid w:val="008B42BD"/>
    <w:rsid w:val="008B6C74"/>
    <w:rsid w:val="009360B5"/>
    <w:rsid w:val="00940811"/>
    <w:rsid w:val="00972286"/>
    <w:rsid w:val="00985396"/>
    <w:rsid w:val="009A3E8C"/>
    <w:rsid w:val="009A4684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F44"/>
    <w:rsid w:val="00AC4D92"/>
    <w:rsid w:val="00AD1AAF"/>
    <w:rsid w:val="00AE74D5"/>
    <w:rsid w:val="00B1048C"/>
    <w:rsid w:val="00B1460F"/>
    <w:rsid w:val="00B17A4B"/>
    <w:rsid w:val="00B21770"/>
    <w:rsid w:val="00B24D41"/>
    <w:rsid w:val="00B34947"/>
    <w:rsid w:val="00B41F1D"/>
    <w:rsid w:val="00B5430B"/>
    <w:rsid w:val="00BD24E3"/>
    <w:rsid w:val="00BF370B"/>
    <w:rsid w:val="00C263E2"/>
    <w:rsid w:val="00C42AD8"/>
    <w:rsid w:val="00C56ED9"/>
    <w:rsid w:val="00C5780A"/>
    <w:rsid w:val="00CA72C6"/>
    <w:rsid w:val="00CB2A43"/>
    <w:rsid w:val="00CB49BB"/>
    <w:rsid w:val="00CC19B5"/>
    <w:rsid w:val="00CC56C0"/>
    <w:rsid w:val="00D06BFC"/>
    <w:rsid w:val="00D16ACB"/>
    <w:rsid w:val="00D35063"/>
    <w:rsid w:val="00D55EDC"/>
    <w:rsid w:val="00D754BD"/>
    <w:rsid w:val="00D80A4C"/>
    <w:rsid w:val="00D8274C"/>
    <w:rsid w:val="00D95861"/>
    <w:rsid w:val="00DA40BC"/>
    <w:rsid w:val="00DC1FDD"/>
    <w:rsid w:val="00DD175F"/>
    <w:rsid w:val="00DE6013"/>
    <w:rsid w:val="00E02D76"/>
    <w:rsid w:val="00E05E4F"/>
    <w:rsid w:val="00E13414"/>
    <w:rsid w:val="00E17717"/>
    <w:rsid w:val="00E21077"/>
    <w:rsid w:val="00E239EB"/>
    <w:rsid w:val="00E47184"/>
    <w:rsid w:val="00E47218"/>
    <w:rsid w:val="00E96118"/>
    <w:rsid w:val="00EC02E2"/>
    <w:rsid w:val="00EC19C8"/>
    <w:rsid w:val="00ED6658"/>
    <w:rsid w:val="00EE5518"/>
    <w:rsid w:val="00F05055"/>
    <w:rsid w:val="00F139C5"/>
    <w:rsid w:val="00F14CD0"/>
    <w:rsid w:val="00F15F7F"/>
    <w:rsid w:val="00F172E5"/>
    <w:rsid w:val="00F24756"/>
    <w:rsid w:val="00F615ED"/>
    <w:rsid w:val="00F77F4B"/>
    <w:rsid w:val="00F80E58"/>
    <w:rsid w:val="00F8103B"/>
    <w:rsid w:val="00F91572"/>
    <w:rsid w:val="00F97A54"/>
    <w:rsid w:val="00FA5DEC"/>
    <w:rsid w:val="00FB7252"/>
    <w:rsid w:val="00FC673D"/>
    <w:rsid w:val="00FD15A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08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421-FD2A-46FB-9374-49A28C43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16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59</cp:revision>
  <cp:lastPrinted>2017-12-28T05:42:00Z</cp:lastPrinted>
  <dcterms:created xsi:type="dcterms:W3CDTF">2018-01-09T09:19:00Z</dcterms:created>
  <dcterms:modified xsi:type="dcterms:W3CDTF">2022-11-13T19:20:00Z</dcterms:modified>
</cp:coreProperties>
</file>